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C10C8B" w14:textId="65CDF243" w:rsidR="00EB5EAA" w:rsidRPr="004E18CE" w:rsidRDefault="002E0424" w:rsidP="59448315">
      <w:pPr>
        <w:jc w:val="center"/>
        <w:rPr>
          <w:rFonts w:ascii="Arial" w:hAnsi="Arial" w:cs="Arial"/>
          <w:b/>
          <w:bCs/>
          <w:sz w:val="32"/>
          <w:szCs w:val="32"/>
        </w:rPr>
      </w:pPr>
      <w:r w:rsidRPr="59448315">
        <w:rPr>
          <w:rFonts w:ascii="Arial" w:hAnsi="Arial" w:cs="Arial"/>
          <w:b/>
          <w:bCs/>
          <w:sz w:val="32"/>
          <w:szCs w:val="32"/>
        </w:rPr>
        <w:t>Protocol anderhalve meter samenkomsten in verband met Covid-19 virus</w:t>
      </w:r>
      <w:r w:rsidR="358333AE" w:rsidRPr="59448315">
        <w:rPr>
          <w:rFonts w:ascii="Arial" w:hAnsi="Arial" w:cs="Arial"/>
          <w:b/>
          <w:bCs/>
          <w:sz w:val="32"/>
          <w:szCs w:val="32"/>
        </w:rPr>
        <w:t xml:space="preserve"> vanaf 1 juli 2020.</w:t>
      </w:r>
    </w:p>
    <w:p w14:paraId="672A6659" w14:textId="77777777" w:rsidR="002E0424" w:rsidRDefault="002E0424">
      <w:pPr>
        <w:rPr>
          <w:rFonts w:ascii="Arial" w:hAnsi="Arial" w:cs="Arial"/>
          <w:sz w:val="24"/>
        </w:rPr>
      </w:pPr>
    </w:p>
    <w:p w14:paraId="5FA6F74B" w14:textId="77777777" w:rsidR="00B97A7E" w:rsidRDefault="00B97A7E">
      <w:pPr>
        <w:rPr>
          <w:rFonts w:ascii="Arial" w:hAnsi="Arial" w:cs="Arial"/>
          <w:sz w:val="24"/>
        </w:rPr>
      </w:pPr>
    </w:p>
    <w:p w14:paraId="7CD829A7" w14:textId="77777777" w:rsidR="002E0424" w:rsidRDefault="004E18CE">
      <w:pPr>
        <w:rPr>
          <w:rFonts w:ascii="Arial" w:hAnsi="Arial" w:cs="Arial"/>
          <w:sz w:val="24"/>
        </w:rPr>
      </w:pPr>
      <w:r>
        <w:rPr>
          <w:rFonts w:ascii="Arial" w:hAnsi="Arial" w:cs="Arial"/>
          <w:sz w:val="24"/>
        </w:rPr>
        <w:t>Algemeen</w:t>
      </w:r>
    </w:p>
    <w:p w14:paraId="1375661D" w14:textId="77777777" w:rsidR="004E18CE" w:rsidRDefault="004E18CE">
      <w:pPr>
        <w:rPr>
          <w:rFonts w:ascii="Arial" w:hAnsi="Arial" w:cs="Arial"/>
          <w:sz w:val="24"/>
        </w:rPr>
      </w:pPr>
      <w:r>
        <w:rPr>
          <w:rFonts w:ascii="Arial" w:hAnsi="Arial" w:cs="Arial"/>
          <w:sz w:val="24"/>
        </w:rPr>
        <w:t xml:space="preserve">Premier Mark Rutte sprak deze woorden: “Voorzichtigheid nu is beter dan spijt achteraf”. Het spreekt van de behoedzaamheid van het kabinet bij de verruiming van de regels. De basisscholen en de kinderdagverblijven mogen nu langzaam weer opstarten. Ook wij als gemeente zien uit naar het moment dat we weer kunnen samenkomen al zal dat niet zijn op de manier die we gewend waren. </w:t>
      </w:r>
      <w:r w:rsidR="00C5553D">
        <w:rPr>
          <w:rFonts w:ascii="Arial" w:hAnsi="Arial" w:cs="Arial"/>
          <w:sz w:val="24"/>
        </w:rPr>
        <w:t xml:space="preserve">Vanaf 1 juli 2020 mogen er weer bijeenkomsten plaatsvinden met groepen tot 100 personen. </w:t>
      </w:r>
      <w:r>
        <w:rPr>
          <w:rFonts w:ascii="Arial" w:hAnsi="Arial" w:cs="Arial"/>
          <w:sz w:val="24"/>
        </w:rPr>
        <w:t>We krijgen te maken met protocollen waarbij we de veiligheid van een ieder op het oog hebben. We zullen dus op een zo goed mogelijk en ontspannen manier de diensten gaan organiseren</w:t>
      </w:r>
    </w:p>
    <w:p w14:paraId="5DAB6C7B" w14:textId="77777777" w:rsidR="004E18CE" w:rsidRDefault="004E18CE">
      <w:pPr>
        <w:rPr>
          <w:rFonts w:ascii="Arial" w:hAnsi="Arial" w:cs="Arial"/>
          <w:sz w:val="24"/>
        </w:rPr>
      </w:pPr>
    </w:p>
    <w:p w14:paraId="0D2BAD60" w14:textId="77777777" w:rsidR="00B97A7E" w:rsidRDefault="00B97A7E">
      <w:pPr>
        <w:rPr>
          <w:rFonts w:ascii="Arial" w:hAnsi="Arial" w:cs="Arial"/>
          <w:sz w:val="24"/>
        </w:rPr>
      </w:pPr>
    </w:p>
    <w:p w14:paraId="146CF839" w14:textId="77777777" w:rsidR="002E0424" w:rsidRPr="002E0424" w:rsidRDefault="002E0424" w:rsidP="002E0424">
      <w:pPr>
        <w:rPr>
          <w:rFonts w:ascii="Arial" w:hAnsi="Arial" w:cs="Arial"/>
          <w:sz w:val="24"/>
        </w:rPr>
      </w:pPr>
      <w:r>
        <w:rPr>
          <w:rFonts w:ascii="Arial" w:hAnsi="Arial" w:cs="Arial"/>
          <w:sz w:val="24"/>
        </w:rPr>
        <w:t xml:space="preserve">1. </w:t>
      </w:r>
      <w:r w:rsidRPr="002E0424">
        <w:rPr>
          <w:rFonts w:ascii="Arial" w:hAnsi="Arial" w:cs="Arial"/>
          <w:sz w:val="24"/>
        </w:rPr>
        <w:t>Wat is de capaciteit van onze ruimtes?</w:t>
      </w:r>
    </w:p>
    <w:p w14:paraId="6A05A809" w14:textId="77777777" w:rsidR="002E0424" w:rsidRDefault="002E0424">
      <w:pPr>
        <w:rPr>
          <w:rFonts w:ascii="Arial" w:hAnsi="Arial" w:cs="Arial"/>
          <w:sz w:val="24"/>
        </w:rPr>
      </w:pPr>
    </w:p>
    <w:p w14:paraId="7657B830" w14:textId="0C7E7E72" w:rsidR="002E0424" w:rsidRDefault="002E0424" w:rsidP="59448315">
      <w:pPr>
        <w:pStyle w:val="Lijstalinea"/>
        <w:numPr>
          <w:ilvl w:val="0"/>
          <w:numId w:val="4"/>
        </w:numPr>
        <w:rPr>
          <w:rFonts w:ascii="Arial" w:hAnsi="Arial" w:cs="Arial"/>
          <w:sz w:val="24"/>
          <w:szCs w:val="24"/>
        </w:rPr>
      </w:pPr>
      <w:r w:rsidRPr="59448315">
        <w:rPr>
          <w:rFonts w:ascii="Arial" w:hAnsi="Arial" w:cs="Arial"/>
          <w:sz w:val="24"/>
          <w:szCs w:val="24"/>
        </w:rPr>
        <w:t>De grote zaal</w:t>
      </w:r>
      <w:r w:rsidR="00EE1A57" w:rsidRPr="59448315">
        <w:rPr>
          <w:rFonts w:ascii="Arial" w:hAnsi="Arial" w:cs="Arial"/>
          <w:sz w:val="24"/>
          <w:szCs w:val="24"/>
        </w:rPr>
        <w:t>. De</w:t>
      </w:r>
      <w:r w:rsidRPr="59448315">
        <w:rPr>
          <w:rFonts w:ascii="Arial" w:hAnsi="Arial" w:cs="Arial"/>
          <w:sz w:val="24"/>
          <w:szCs w:val="24"/>
        </w:rPr>
        <w:t xml:space="preserve"> </w:t>
      </w:r>
      <w:r w:rsidR="000070D2" w:rsidRPr="59448315">
        <w:rPr>
          <w:rFonts w:ascii="Arial" w:hAnsi="Arial" w:cs="Arial"/>
          <w:sz w:val="24"/>
          <w:szCs w:val="24"/>
        </w:rPr>
        <w:t>oppervlakte van</w:t>
      </w:r>
      <w:r w:rsidR="00EE1A57" w:rsidRPr="59448315">
        <w:rPr>
          <w:rFonts w:ascii="Arial" w:hAnsi="Arial" w:cs="Arial"/>
          <w:sz w:val="24"/>
          <w:szCs w:val="24"/>
        </w:rPr>
        <w:t xml:space="preserve"> deze zaal is </w:t>
      </w:r>
      <w:r w:rsidR="000070D2" w:rsidRPr="59448315">
        <w:rPr>
          <w:rFonts w:ascii="Arial" w:hAnsi="Arial" w:cs="Arial"/>
          <w:sz w:val="24"/>
          <w:szCs w:val="24"/>
        </w:rPr>
        <w:t xml:space="preserve">175 vierkante meter </w:t>
      </w:r>
      <w:r w:rsidR="00EE1A57" w:rsidRPr="59448315">
        <w:rPr>
          <w:rFonts w:ascii="Arial" w:hAnsi="Arial" w:cs="Arial"/>
          <w:sz w:val="24"/>
          <w:szCs w:val="24"/>
        </w:rPr>
        <w:t>(</w:t>
      </w:r>
      <w:r w:rsidR="000070D2" w:rsidRPr="59448315">
        <w:rPr>
          <w:rFonts w:ascii="Arial" w:hAnsi="Arial" w:cs="Arial"/>
          <w:sz w:val="24"/>
          <w:szCs w:val="24"/>
        </w:rPr>
        <w:t>17,5 m lang en 10 m breed)</w:t>
      </w:r>
      <w:r w:rsidRPr="59448315">
        <w:rPr>
          <w:rFonts w:ascii="Arial" w:hAnsi="Arial" w:cs="Arial"/>
          <w:sz w:val="24"/>
          <w:szCs w:val="24"/>
        </w:rPr>
        <w:t xml:space="preserve">. </w:t>
      </w:r>
      <w:r w:rsidR="000070D2" w:rsidRPr="59448315">
        <w:rPr>
          <w:rFonts w:ascii="Arial" w:hAnsi="Arial" w:cs="Arial"/>
          <w:sz w:val="24"/>
          <w:szCs w:val="24"/>
        </w:rPr>
        <w:t xml:space="preserve">Iedere persoon heeft een oppervlakte nodig van 2,25 vierkante meter. Dit zou betekenen dat er 77 mensen plaats kunnen nemen in de grote zaal. Echter er zijn looppaden nodig. Met inachtneming van de anderhalve meter kunnen er </w:t>
      </w:r>
      <w:r w:rsidR="149EDBB6" w:rsidRPr="59448315">
        <w:rPr>
          <w:rFonts w:ascii="Arial" w:hAnsi="Arial" w:cs="Arial"/>
          <w:sz w:val="24"/>
          <w:szCs w:val="24"/>
        </w:rPr>
        <w:t>45</w:t>
      </w:r>
      <w:r w:rsidR="000070D2" w:rsidRPr="59448315">
        <w:rPr>
          <w:rFonts w:ascii="Arial" w:hAnsi="Arial" w:cs="Arial"/>
          <w:sz w:val="24"/>
          <w:szCs w:val="24"/>
        </w:rPr>
        <w:t xml:space="preserve"> mensen plaatsnemen in de grote zaal.</w:t>
      </w:r>
    </w:p>
    <w:p w14:paraId="13A52B42" w14:textId="7200D8BC" w:rsidR="00DC5E63" w:rsidRDefault="00DC5E63" w:rsidP="59448315">
      <w:pPr>
        <w:pStyle w:val="Lijstalinea"/>
        <w:rPr>
          <w:rFonts w:ascii="Arial" w:hAnsi="Arial" w:cs="Arial"/>
          <w:sz w:val="24"/>
          <w:szCs w:val="24"/>
        </w:rPr>
      </w:pPr>
      <w:r w:rsidRPr="59448315">
        <w:rPr>
          <w:rFonts w:ascii="Arial" w:hAnsi="Arial" w:cs="Arial"/>
          <w:sz w:val="24"/>
          <w:szCs w:val="24"/>
        </w:rPr>
        <w:t xml:space="preserve">Volgens de laatste stand van leden en </w:t>
      </w:r>
      <w:r w:rsidR="00C5553D" w:rsidRPr="59448315">
        <w:rPr>
          <w:rFonts w:ascii="Arial" w:hAnsi="Arial" w:cs="Arial"/>
          <w:sz w:val="24"/>
          <w:szCs w:val="24"/>
        </w:rPr>
        <w:t xml:space="preserve">vaste </w:t>
      </w:r>
      <w:r w:rsidRPr="59448315">
        <w:rPr>
          <w:rFonts w:ascii="Arial" w:hAnsi="Arial" w:cs="Arial"/>
          <w:sz w:val="24"/>
          <w:szCs w:val="24"/>
        </w:rPr>
        <w:t xml:space="preserve">gasten zouden we maximaal </w:t>
      </w:r>
      <w:r w:rsidR="67B417D1" w:rsidRPr="59448315">
        <w:rPr>
          <w:rFonts w:ascii="Arial" w:hAnsi="Arial" w:cs="Arial"/>
          <w:sz w:val="24"/>
          <w:szCs w:val="24"/>
        </w:rPr>
        <w:t>82</w:t>
      </w:r>
      <w:r w:rsidRPr="59448315">
        <w:rPr>
          <w:rFonts w:ascii="Arial" w:hAnsi="Arial" w:cs="Arial"/>
          <w:sz w:val="24"/>
          <w:szCs w:val="24"/>
        </w:rPr>
        <w:t xml:space="preserve"> mensen hebben die de samenkomst</w:t>
      </w:r>
      <w:r w:rsidR="00C5553D" w:rsidRPr="59448315">
        <w:rPr>
          <w:rFonts w:ascii="Arial" w:hAnsi="Arial" w:cs="Arial"/>
          <w:sz w:val="24"/>
          <w:szCs w:val="24"/>
        </w:rPr>
        <w:t xml:space="preserve"> kunnen</w:t>
      </w:r>
      <w:r w:rsidRPr="59448315">
        <w:rPr>
          <w:rFonts w:ascii="Arial" w:hAnsi="Arial" w:cs="Arial"/>
          <w:sz w:val="24"/>
          <w:szCs w:val="24"/>
        </w:rPr>
        <w:t xml:space="preserve"> bezoeken.</w:t>
      </w:r>
      <w:r w:rsidR="00C5553D" w:rsidRPr="59448315">
        <w:rPr>
          <w:rFonts w:ascii="Arial" w:hAnsi="Arial" w:cs="Arial"/>
          <w:sz w:val="24"/>
          <w:szCs w:val="24"/>
        </w:rPr>
        <w:t xml:space="preserve"> Dan hebben we nog geen rekening gehouden met gasten die</w:t>
      </w:r>
      <w:r w:rsidR="2A9C5A02" w:rsidRPr="59448315">
        <w:rPr>
          <w:rFonts w:ascii="Arial" w:hAnsi="Arial" w:cs="Arial"/>
          <w:sz w:val="24"/>
          <w:szCs w:val="24"/>
        </w:rPr>
        <w:t xml:space="preserve"> mogelijk</w:t>
      </w:r>
      <w:r w:rsidR="00C5553D" w:rsidRPr="59448315">
        <w:rPr>
          <w:rFonts w:ascii="Arial" w:hAnsi="Arial" w:cs="Arial"/>
          <w:sz w:val="24"/>
          <w:szCs w:val="24"/>
        </w:rPr>
        <w:t xml:space="preserve"> ook graag willen deelnemen aan de samenkomst.</w:t>
      </w:r>
    </w:p>
    <w:p w14:paraId="77626242" w14:textId="45DC7CFA" w:rsidR="07628540" w:rsidRDefault="07628540" w:rsidP="59448315">
      <w:pPr>
        <w:pStyle w:val="Lijstalinea"/>
        <w:rPr>
          <w:rFonts w:ascii="Arial" w:hAnsi="Arial" w:cs="Arial"/>
          <w:sz w:val="24"/>
          <w:szCs w:val="24"/>
        </w:rPr>
      </w:pPr>
      <w:r w:rsidRPr="59448315">
        <w:rPr>
          <w:rFonts w:ascii="Arial" w:hAnsi="Arial" w:cs="Arial"/>
          <w:sz w:val="24"/>
          <w:szCs w:val="24"/>
        </w:rPr>
        <w:t>De regel is dat gezinnen bij elkaar mogen zitten. Wanneer hiermee rekening gehouden wordt kunnen 82 mensen in de zaal plaa</w:t>
      </w:r>
      <w:r w:rsidR="7B2EE66B" w:rsidRPr="59448315">
        <w:rPr>
          <w:rFonts w:ascii="Arial" w:hAnsi="Arial" w:cs="Arial"/>
          <w:sz w:val="24"/>
          <w:szCs w:val="24"/>
        </w:rPr>
        <w:t>tsnemen.</w:t>
      </w:r>
    </w:p>
    <w:p w14:paraId="7949B201" w14:textId="7448D8DB" w:rsidR="002E0424" w:rsidRDefault="002E0424" w:rsidP="59448315">
      <w:pPr>
        <w:pStyle w:val="Lijstalinea"/>
        <w:numPr>
          <w:ilvl w:val="0"/>
          <w:numId w:val="4"/>
        </w:numPr>
        <w:rPr>
          <w:rFonts w:ascii="Arial" w:hAnsi="Arial" w:cs="Arial"/>
          <w:sz w:val="24"/>
          <w:szCs w:val="24"/>
        </w:rPr>
      </w:pPr>
      <w:r w:rsidRPr="59448315">
        <w:rPr>
          <w:rFonts w:ascii="Arial" w:hAnsi="Arial" w:cs="Arial"/>
          <w:sz w:val="24"/>
          <w:szCs w:val="24"/>
        </w:rPr>
        <w:t>De Jozua zaal</w:t>
      </w:r>
      <w:r w:rsidR="000070D2" w:rsidRPr="59448315">
        <w:rPr>
          <w:rFonts w:ascii="Arial" w:hAnsi="Arial" w:cs="Arial"/>
          <w:sz w:val="24"/>
          <w:szCs w:val="24"/>
        </w:rPr>
        <w:t>. Deze zaal heeft een oppervlakte van 4</w:t>
      </w:r>
      <w:r w:rsidR="005C4229" w:rsidRPr="59448315">
        <w:rPr>
          <w:rFonts w:ascii="Arial" w:hAnsi="Arial" w:cs="Arial"/>
          <w:sz w:val="24"/>
          <w:szCs w:val="24"/>
        </w:rPr>
        <w:t>5</w:t>
      </w:r>
      <w:r w:rsidR="000070D2" w:rsidRPr="59448315">
        <w:rPr>
          <w:rFonts w:ascii="Arial" w:hAnsi="Arial" w:cs="Arial"/>
          <w:sz w:val="24"/>
          <w:szCs w:val="24"/>
        </w:rPr>
        <w:t xml:space="preserve"> vierkante meter</w:t>
      </w:r>
      <w:r w:rsidR="005C4229" w:rsidRPr="59448315">
        <w:rPr>
          <w:rFonts w:ascii="Arial" w:hAnsi="Arial" w:cs="Arial"/>
          <w:sz w:val="24"/>
          <w:szCs w:val="24"/>
        </w:rPr>
        <w:t xml:space="preserve"> (10 m lang en 4,5 m breed)</w:t>
      </w:r>
      <w:r w:rsidR="000070D2" w:rsidRPr="59448315">
        <w:rPr>
          <w:rFonts w:ascii="Arial" w:hAnsi="Arial" w:cs="Arial"/>
          <w:sz w:val="24"/>
          <w:szCs w:val="24"/>
        </w:rPr>
        <w:t>.</w:t>
      </w:r>
      <w:r w:rsidRPr="59448315">
        <w:rPr>
          <w:rFonts w:ascii="Arial" w:hAnsi="Arial" w:cs="Arial"/>
          <w:sz w:val="24"/>
          <w:szCs w:val="24"/>
        </w:rPr>
        <w:t xml:space="preserve"> Deze zaal wordt veelal gebruikt voor vergader</w:t>
      </w:r>
      <w:r w:rsidR="00DC5E63" w:rsidRPr="59448315">
        <w:rPr>
          <w:rFonts w:ascii="Arial" w:hAnsi="Arial" w:cs="Arial"/>
          <w:sz w:val="24"/>
          <w:szCs w:val="24"/>
        </w:rPr>
        <w:t xml:space="preserve">ingen en op zondag voor de crèche. </w:t>
      </w:r>
      <w:r w:rsidR="00BB126C" w:rsidRPr="59448315">
        <w:rPr>
          <w:rFonts w:ascii="Arial" w:hAnsi="Arial" w:cs="Arial"/>
          <w:sz w:val="24"/>
          <w:szCs w:val="24"/>
        </w:rPr>
        <w:t xml:space="preserve">De vergaderingen vinden plaats in kleine groepen en kunnen vrij eenvoudig de anderhalve meter regel in acht nemen. </w:t>
      </w:r>
      <w:r w:rsidR="00DC5E63" w:rsidRPr="59448315">
        <w:rPr>
          <w:rFonts w:ascii="Arial" w:hAnsi="Arial" w:cs="Arial"/>
          <w:sz w:val="24"/>
          <w:szCs w:val="24"/>
        </w:rPr>
        <w:t>Kinderen mogen wel samenkomen in d</w:t>
      </w:r>
      <w:r w:rsidR="00BB126C" w:rsidRPr="59448315">
        <w:rPr>
          <w:rFonts w:ascii="Arial" w:hAnsi="Arial" w:cs="Arial"/>
          <w:sz w:val="24"/>
          <w:szCs w:val="24"/>
        </w:rPr>
        <w:t>e</w:t>
      </w:r>
      <w:r w:rsidR="00DC5E63" w:rsidRPr="59448315">
        <w:rPr>
          <w:rFonts w:ascii="Arial" w:hAnsi="Arial" w:cs="Arial"/>
          <w:sz w:val="24"/>
          <w:szCs w:val="24"/>
        </w:rPr>
        <w:t xml:space="preserve"> zaal.</w:t>
      </w:r>
      <w:r w:rsidR="000070D2" w:rsidRPr="59448315">
        <w:rPr>
          <w:rFonts w:ascii="Arial" w:hAnsi="Arial" w:cs="Arial"/>
          <w:sz w:val="24"/>
          <w:szCs w:val="24"/>
        </w:rPr>
        <w:t xml:space="preserve"> Mocht de zaal gebruikt worden voor andere doeleinden zoals bijvoorbeeld Bijbelstudie dan kunnen op basis van de normen 1</w:t>
      </w:r>
      <w:r w:rsidR="00DF1A3B" w:rsidRPr="59448315">
        <w:rPr>
          <w:rFonts w:ascii="Arial" w:hAnsi="Arial" w:cs="Arial"/>
          <w:sz w:val="24"/>
          <w:szCs w:val="24"/>
        </w:rPr>
        <w:t>2</w:t>
      </w:r>
      <w:r w:rsidR="000070D2" w:rsidRPr="59448315">
        <w:rPr>
          <w:rFonts w:ascii="Arial" w:hAnsi="Arial" w:cs="Arial"/>
          <w:sz w:val="24"/>
          <w:szCs w:val="24"/>
        </w:rPr>
        <w:t xml:space="preserve"> mensen en een spreker plaatsnemen in de zaal.</w:t>
      </w:r>
    </w:p>
    <w:p w14:paraId="77250BF6" w14:textId="0D0FF08B" w:rsidR="002E0424" w:rsidRDefault="002E0424" w:rsidP="59448315">
      <w:pPr>
        <w:pStyle w:val="Lijstalinea"/>
        <w:numPr>
          <w:ilvl w:val="0"/>
          <w:numId w:val="4"/>
        </w:numPr>
        <w:rPr>
          <w:rFonts w:ascii="Arial" w:hAnsi="Arial" w:cs="Arial"/>
          <w:sz w:val="24"/>
          <w:szCs w:val="24"/>
        </w:rPr>
      </w:pPr>
      <w:r w:rsidRPr="54071E46">
        <w:rPr>
          <w:rFonts w:ascii="Arial" w:hAnsi="Arial" w:cs="Arial"/>
          <w:sz w:val="24"/>
          <w:szCs w:val="24"/>
        </w:rPr>
        <w:t xml:space="preserve">De </w:t>
      </w:r>
      <w:proofErr w:type="spellStart"/>
      <w:r w:rsidRPr="54071E46">
        <w:rPr>
          <w:rFonts w:ascii="Arial" w:hAnsi="Arial" w:cs="Arial"/>
          <w:sz w:val="24"/>
          <w:szCs w:val="24"/>
        </w:rPr>
        <w:t>Kaleb</w:t>
      </w:r>
      <w:proofErr w:type="spellEnd"/>
      <w:r w:rsidRPr="54071E46">
        <w:rPr>
          <w:rFonts w:ascii="Arial" w:hAnsi="Arial" w:cs="Arial"/>
          <w:sz w:val="24"/>
          <w:szCs w:val="24"/>
        </w:rPr>
        <w:t xml:space="preserve"> zaal</w:t>
      </w:r>
      <w:r w:rsidR="00EE1A57" w:rsidRPr="54071E46">
        <w:rPr>
          <w:rFonts w:ascii="Arial" w:hAnsi="Arial" w:cs="Arial"/>
          <w:sz w:val="24"/>
          <w:szCs w:val="24"/>
        </w:rPr>
        <w:t>. De oppervlakte van deze zaal is 38 vierkante meter (8,5 m lang en 4,5 m breed) en</w:t>
      </w:r>
      <w:r w:rsidR="00DC5E63" w:rsidRPr="54071E46">
        <w:rPr>
          <w:rFonts w:ascii="Arial" w:hAnsi="Arial" w:cs="Arial"/>
          <w:sz w:val="24"/>
          <w:szCs w:val="24"/>
        </w:rPr>
        <w:t xml:space="preserve"> wordt gebruikt om te oefenen met het aanbiddingsteam op de dinsdagen en op zondag ’s </w:t>
      </w:r>
      <w:proofErr w:type="spellStart"/>
      <w:r w:rsidR="00DC5E63" w:rsidRPr="54071E46">
        <w:rPr>
          <w:rFonts w:ascii="Arial" w:hAnsi="Arial" w:cs="Arial"/>
          <w:sz w:val="24"/>
          <w:szCs w:val="24"/>
        </w:rPr>
        <w:t>ochtends</w:t>
      </w:r>
      <w:proofErr w:type="spellEnd"/>
      <w:r w:rsidR="00DC5E63" w:rsidRPr="54071E46">
        <w:rPr>
          <w:rFonts w:ascii="Arial" w:hAnsi="Arial" w:cs="Arial"/>
          <w:sz w:val="24"/>
          <w:szCs w:val="24"/>
        </w:rPr>
        <w:t xml:space="preserve"> voor de kinderdienst en ’s avonds voor de bidstond. </w:t>
      </w:r>
      <w:r w:rsidR="00BB126C" w:rsidRPr="54071E46">
        <w:rPr>
          <w:rFonts w:ascii="Arial" w:hAnsi="Arial" w:cs="Arial"/>
          <w:sz w:val="24"/>
          <w:szCs w:val="24"/>
        </w:rPr>
        <w:t>Het oefenen van het aanbiddingsteam kan vrij eenvoudig met inachtneming van de anderhalve meter regel. De bidstond vind</w:t>
      </w:r>
      <w:r w:rsidR="00EE1A57" w:rsidRPr="54071E46">
        <w:rPr>
          <w:rFonts w:ascii="Arial" w:hAnsi="Arial" w:cs="Arial"/>
          <w:sz w:val="24"/>
          <w:szCs w:val="24"/>
        </w:rPr>
        <w:t>t</w:t>
      </w:r>
      <w:r w:rsidR="00BB126C" w:rsidRPr="54071E46">
        <w:rPr>
          <w:rFonts w:ascii="Arial" w:hAnsi="Arial" w:cs="Arial"/>
          <w:sz w:val="24"/>
          <w:szCs w:val="24"/>
        </w:rPr>
        <w:t xml:space="preserve"> al vanaf het moment van het uitbreken van de </w:t>
      </w:r>
      <w:r w:rsidR="00EE1A57" w:rsidRPr="54071E46">
        <w:rPr>
          <w:rFonts w:ascii="Arial" w:hAnsi="Arial" w:cs="Arial"/>
          <w:sz w:val="24"/>
          <w:szCs w:val="24"/>
        </w:rPr>
        <w:t xml:space="preserve">Covid-19 </w:t>
      </w:r>
      <w:r w:rsidR="00BB126C" w:rsidRPr="54071E46">
        <w:rPr>
          <w:rFonts w:ascii="Arial" w:hAnsi="Arial" w:cs="Arial"/>
          <w:sz w:val="24"/>
          <w:szCs w:val="24"/>
        </w:rPr>
        <w:t>epidemie in Nederland plaats met inachtneming van de anderhalve meter regel. D</w:t>
      </w:r>
      <w:r w:rsidR="00DC5E63" w:rsidRPr="54071E46">
        <w:rPr>
          <w:rFonts w:ascii="Arial" w:hAnsi="Arial" w:cs="Arial"/>
          <w:sz w:val="24"/>
          <w:szCs w:val="24"/>
        </w:rPr>
        <w:t>e kinderdienst zou in deze zaal gewoon kunnen plaatsvinden</w:t>
      </w:r>
      <w:r w:rsidR="00EE1A57" w:rsidRPr="54071E46">
        <w:rPr>
          <w:rFonts w:ascii="Arial" w:hAnsi="Arial" w:cs="Arial"/>
          <w:sz w:val="24"/>
          <w:szCs w:val="24"/>
        </w:rPr>
        <w:t>. Andere bijeenkomsten zoals Bijbelstudie geeft ruimte aan 1</w:t>
      </w:r>
      <w:r w:rsidR="42942DAD" w:rsidRPr="54071E46">
        <w:rPr>
          <w:rFonts w:ascii="Arial" w:hAnsi="Arial" w:cs="Arial"/>
          <w:sz w:val="24"/>
          <w:szCs w:val="24"/>
        </w:rPr>
        <w:t>2</w:t>
      </w:r>
      <w:r w:rsidR="00EE1A57" w:rsidRPr="54071E46">
        <w:rPr>
          <w:rFonts w:ascii="Arial" w:hAnsi="Arial" w:cs="Arial"/>
          <w:sz w:val="24"/>
          <w:szCs w:val="24"/>
        </w:rPr>
        <w:t xml:space="preserve"> mensen en een spreker.</w:t>
      </w:r>
    </w:p>
    <w:p w14:paraId="569A9BF3" w14:textId="00848E2E" w:rsidR="7EDD4E8F" w:rsidRDefault="7EDD4E8F" w:rsidP="54071E46">
      <w:pPr>
        <w:pStyle w:val="Lijstalinea"/>
        <w:numPr>
          <w:ilvl w:val="0"/>
          <w:numId w:val="4"/>
        </w:numPr>
        <w:rPr>
          <w:sz w:val="24"/>
          <w:szCs w:val="24"/>
        </w:rPr>
      </w:pPr>
      <w:r w:rsidRPr="54071E46">
        <w:rPr>
          <w:rFonts w:ascii="Arial" w:hAnsi="Arial" w:cs="Arial"/>
          <w:sz w:val="24"/>
          <w:szCs w:val="24"/>
        </w:rPr>
        <w:t>Voordat de ruimtes gebruikt worden moeten deze eerst geventileerd worden. Dit moet na de samenkomst ook plaatsvinden.</w:t>
      </w:r>
    </w:p>
    <w:p w14:paraId="5A39BBE3" w14:textId="77777777" w:rsidR="002E0424" w:rsidRDefault="002E0424" w:rsidP="002E0424">
      <w:pPr>
        <w:rPr>
          <w:rFonts w:ascii="Arial" w:hAnsi="Arial" w:cs="Arial"/>
          <w:sz w:val="24"/>
        </w:rPr>
      </w:pPr>
    </w:p>
    <w:p w14:paraId="5D88A992" w14:textId="77777777" w:rsidR="00B97A7E" w:rsidRDefault="00B97A7E" w:rsidP="002E0424">
      <w:pPr>
        <w:rPr>
          <w:rFonts w:ascii="Arial" w:hAnsi="Arial" w:cs="Arial"/>
          <w:sz w:val="24"/>
        </w:rPr>
      </w:pPr>
    </w:p>
    <w:p w14:paraId="207B6E3E" w14:textId="77777777" w:rsidR="00737D7E" w:rsidRDefault="00737D7E" w:rsidP="00737D7E">
      <w:pPr>
        <w:pStyle w:val="paragraph"/>
        <w:spacing w:before="0" w:beforeAutospacing="0" w:after="0" w:afterAutospacing="0"/>
        <w:textAlignment w:val="baseline"/>
        <w:rPr>
          <w:rFonts w:ascii="Arial" w:hAnsi="Arial" w:cs="Arial"/>
        </w:rPr>
      </w:pPr>
      <w:r>
        <w:rPr>
          <w:rStyle w:val="normaltextrun"/>
          <w:rFonts w:ascii="Arial" w:hAnsi="Arial" w:cs="Arial"/>
        </w:rPr>
        <w:lastRenderedPageBreak/>
        <w:t>2. Toegang tot het gebouw De </w:t>
      </w:r>
      <w:proofErr w:type="spellStart"/>
      <w:r>
        <w:rPr>
          <w:rStyle w:val="spellingerror"/>
          <w:rFonts w:ascii="Arial" w:hAnsi="Arial" w:cs="Arial"/>
        </w:rPr>
        <w:t>Trije</w:t>
      </w:r>
      <w:proofErr w:type="spellEnd"/>
      <w:r>
        <w:rPr>
          <w:rStyle w:val="normaltextrun"/>
          <w:rFonts w:ascii="Arial" w:hAnsi="Arial" w:cs="Arial"/>
        </w:rPr>
        <w:t> </w:t>
      </w:r>
      <w:proofErr w:type="spellStart"/>
      <w:r>
        <w:rPr>
          <w:rStyle w:val="spellingerror"/>
          <w:rFonts w:ascii="Arial" w:hAnsi="Arial" w:cs="Arial"/>
        </w:rPr>
        <w:t>Doarpen</w:t>
      </w:r>
      <w:proofErr w:type="spellEnd"/>
      <w:r>
        <w:rPr>
          <w:rStyle w:val="eop"/>
          <w:rFonts w:ascii="Arial" w:hAnsi="Arial" w:cs="Arial"/>
        </w:rPr>
        <w:t> </w:t>
      </w:r>
    </w:p>
    <w:p w14:paraId="3A4114F8" w14:textId="77777777" w:rsidR="00737D7E" w:rsidRDefault="00737D7E" w:rsidP="00737D7E">
      <w:pPr>
        <w:pStyle w:val="paragraph"/>
        <w:spacing w:before="0" w:beforeAutospacing="0" w:after="0" w:afterAutospacing="0"/>
        <w:textAlignment w:val="baseline"/>
        <w:rPr>
          <w:rFonts w:ascii="Arial" w:hAnsi="Arial" w:cs="Arial"/>
        </w:rPr>
      </w:pPr>
      <w:r>
        <w:rPr>
          <w:rStyle w:val="eop"/>
          <w:rFonts w:ascii="Arial" w:hAnsi="Arial" w:cs="Arial"/>
        </w:rPr>
        <w:t> </w:t>
      </w:r>
    </w:p>
    <w:p w14:paraId="6DCE3CC4" w14:textId="77777777" w:rsidR="00737D7E" w:rsidRDefault="00737D7E" w:rsidP="00737D7E">
      <w:pPr>
        <w:pStyle w:val="paragraph"/>
        <w:numPr>
          <w:ilvl w:val="0"/>
          <w:numId w:val="13"/>
        </w:numPr>
        <w:spacing w:before="0" w:beforeAutospacing="0" w:after="0" w:afterAutospacing="0"/>
        <w:textAlignment w:val="baseline"/>
        <w:rPr>
          <w:rFonts w:ascii="Calibri" w:hAnsi="Calibri" w:cs="Calibri"/>
        </w:rPr>
      </w:pPr>
      <w:r>
        <w:rPr>
          <w:rStyle w:val="normaltextrun"/>
          <w:rFonts w:ascii="Arial" w:hAnsi="Arial" w:cs="Arial"/>
        </w:rPr>
        <w:t>Omdat we de aanbidding op de parkeerplaats en het koffiedrinken ook buiten laten plaatsvinden wordt iedereen verzocht de auto te parkeren achter “De Rank” op de parkeerplaats aldaar.</w:t>
      </w:r>
      <w:r>
        <w:rPr>
          <w:rStyle w:val="eop"/>
          <w:rFonts w:ascii="Arial" w:hAnsi="Arial" w:cs="Arial"/>
        </w:rPr>
        <w:t> </w:t>
      </w:r>
    </w:p>
    <w:p w14:paraId="1BFE20C5" w14:textId="77777777" w:rsidR="00737D7E" w:rsidRDefault="00737D7E" w:rsidP="00737D7E">
      <w:pPr>
        <w:pStyle w:val="paragraph"/>
        <w:numPr>
          <w:ilvl w:val="0"/>
          <w:numId w:val="13"/>
        </w:numPr>
        <w:spacing w:before="0" w:beforeAutospacing="0" w:after="0" w:afterAutospacing="0"/>
        <w:textAlignment w:val="baseline"/>
        <w:rPr>
          <w:rFonts w:ascii="Arial" w:hAnsi="Arial" w:cs="Arial"/>
        </w:rPr>
      </w:pPr>
      <w:r>
        <w:rPr>
          <w:rStyle w:val="normaltextrun"/>
          <w:rFonts w:ascii="Arial" w:hAnsi="Arial" w:cs="Arial"/>
        </w:rPr>
        <w:t>Het gebouw heeft twee ingangen: De hoofdingang en onze eigen ingang.</w:t>
      </w:r>
      <w:r>
        <w:rPr>
          <w:rStyle w:val="eop"/>
          <w:rFonts w:ascii="Arial" w:hAnsi="Arial" w:cs="Arial"/>
        </w:rPr>
        <w:t> </w:t>
      </w:r>
    </w:p>
    <w:p w14:paraId="7F3BD8E4" w14:textId="77777777" w:rsidR="00737D7E" w:rsidRDefault="00737D7E" w:rsidP="00737D7E">
      <w:pPr>
        <w:pStyle w:val="paragraph"/>
        <w:numPr>
          <w:ilvl w:val="0"/>
          <w:numId w:val="13"/>
        </w:numPr>
        <w:spacing w:before="0" w:beforeAutospacing="0" w:after="0" w:afterAutospacing="0"/>
        <w:textAlignment w:val="baseline"/>
        <w:rPr>
          <w:rFonts w:ascii="Arial" w:hAnsi="Arial" w:cs="Arial"/>
        </w:rPr>
      </w:pPr>
      <w:r>
        <w:rPr>
          <w:rStyle w:val="normaltextrun"/>
          <w:rFonts w:ascii="Arial" w:hAnsi="Arial" w:cs="Arial"/>
        </w:rPr>
        <w:t>Bij beide ingangen zal er een gastheer of gastvrouw staan die het binnenkomen regisseert zodat er een geleidelijke instroom van bezoekers plaatsvindt. Volg de aanwijzingen van de gastheer of gastvrouw op zodat er geen groepsvorming plaatsvindt.</w:t>
      </w:r>
      <w:r>
        <w:rPr>
          <w:rStyle w:val="eop"/>
          <w:rFonts w:ascii="Arial" w:hAnsi="Arial" w:cs="Arial"/>
        </w:rPr>
        <w:t> </w:t>
      </w:r>
    </w:p>
    <w:p w14:paraId="35FC8CED" w14:textId="77777777" w:rsidR="00737D7E" w:rsidRDefault="00737D7E" w:rsidP="00737D7E">
      <w:pPr>
        <w:pStyle w:val="paragraph"/>
        <w:numPr>
          <w:ilvl w:val="0"/>
          <w:numId w:val="13"/>
        </w:numPr>
        <w:spacing w:before="0" w:beforeAutospacing="0" w:after="0" w:afterAutospacing="0"/>
        <w:textAlignment w:val="baseline"/>
        <w:rPr>
          <w:rFonts w:ascii="Arial" w:hAnsi="Arial" w:cs="Arial"/>
        </w:rPr>
      </w:pPr>
      <w:r>
        <w:rPr>
          <w:rStyle w:val="normaltextrun"/>
          <w:rFonts w:ascii="Arial" w:hAnsi="Arial" w:cs="Arial"/>
        </w:rPr>
        <w:t>Houdt de deur voor zover mogelijk geopend zodat niet iedere keer bij een aanraking de deurknop ontsmet moet worden.</w:t>
      </w:r>
      <w:r>
        <w:rPr>
          <w:rStyle w:val="eop"/>
          <w:rFonts w:ascii="Arial" w:hAnsi="Arial" w:cs="Arial"/>
        </w:rPr>
        <w:t> </w:t>
      </w:r>
    </w:p>
    <w:p w14:paraId="34B741BB" w14:textId="77777777" w:rsidR="00737D7E" w:rsidRDefault="00737D7E" w:rsidP="00737D7E">
      <w:pPr>
        <w:pStyle w:val="paragraph"/>
        <w:numPr>
          <w:ilvl w:val="0"/>
          <w:numId w:val="13"/>
        </w:numPr>
        <w:spacing w:before="0" w:beforeAutospacing="0" w:after="0" w:afterAutospacing="0"/>
        <w:textAlignment w:val="baseline"/>
        <w:rPr>
          <w:rFonts w:ascii="Arial" w:hAnsi="Arial" w:cs="Arial"/>
        </w:rPr>
      </w:pPr>
      <w:r>
        <w:rPr>
          <w:rStyle w:val="normaltextrun"/>
          <w:rFonts w:ascii="Arial" w:hAnsi="Arial" w:cs="Arial"/>
        </w:rPr>
        <w:t>De handen worden bij binnenkomst gedesinfecteerd met de daarvoor beschikbare middelen.</w:t>
      </w:r>
      <w:r>
        <w:rPr>
          <w:rStyle w:val="eop"/>
          <w:rFonts w:ascii="Arial" w:hAnsi="Arial" w:cs="Arial"/>
        </w:rPr>
        <w:t> </w:t>
      </w:r>
    </w:p>
    <w:p w14:paraId="75617068" w14:textId="77777777" w:rsidR="00737D7E" w:rsidRDefault="00737D7E" w:rsidP="00737D7E">
      <w:pPr>
        <w:pStyle w:val="paragraph"/>
        <w:numPr>
          <w:ilvl w:val="0"/>
          <w:numId w:val="13"/>
        </w:numPr>
        <w:spacing w:before="0" w:beforeAutospacing="0" w:after="0" w:afterAutospacing="0"/>
        <w:textAlignment w:val="baseline"/>
        <w:rPr>
          <w:rFonts w:ascii="Calibri" w:hAnsi="Calibri" w:cs="Calibri"/>
        </w:rPr>
      </w:pPr>
      <w:r>
        <w:rPr>
          <w:rStyle w:val="normaltextrun"/>
          <w:rFonts w:ascii="Arial" w:hAnsi="Arial" w:cs="Arial"/>
        </w:rPr>
        <w:t>De kinderen gaan direct na binnenkomst naar de eigen zaal en zullen zich weer bij ons voegen wanneer we weer naar buiten gaan voor de aanbidding.</w:t>
      </w:r>
      <w:r>
        <w:rPr>
          <w:rStyle w:val="eop"/>
          <w:rFonts w:ascii="Arial" w:hAnsi="Arial" w:cs="Arial"/>
        </w:rPr>
        <w:t> </w:t>
      </w:r>
    </w:p>
    <w:p w14:paraId="36223EF1" w14:textId="77777777" w:rsidR="00737D7E" w:rsidRDefault="00737D7E" w:rsidP="00737D7E">
      <w:pPr>
        <w:pStyle w:val="paragraph"/>
        <w:numPr>
          <w:ilvl w:val="0"/>
          <w:numId w:val="13"/>
        </w:numPr>
        <w:spacing w:before="0" w:beforeAutospacing="0" w:after="0" w:afterAutospacing="0"/>
        <w:textAlignment w:val="baseline"/>
        <w:rPr>
          <w:rFonts w:ascii="Arial" w:hAnsi="Arial" w:cs="Arial"/>
        </w:rPr>
      </w:pPr>
      <w:r>
        <w:rPr>
          <w:rStyle w:val="normaltextrun"/>
          <w:rFonts w:ascii="Arial" w:hAnsi="Arial" w:cs="Arial"/>
        </w:rPr>
        <w:t>Aan onze eigen zijde is toiletruimte beschikbaar. De aanwezige toiletten in de foyer kunnen niet gebruikt worden. Alleen aan onze eigen zijde is er een kapstok. Geadviseerd wordt deze niet te gebruiken en de jas over de aangewezen zitplaats te hangen. Iedereen wordt verzocht direct na het ontsmetten van de handen de kerkzaal binnen te lopen en daar op de aangewezen stoel plaats te nemen.</w:t>
      </w:r>
      <w:r>
        <w:rPr>
          <w:rStyle w:val="eop"/>
          <w:rFonts w:ascii="Arial" w:hAnsi="Arial" w:cs="Arial"/>
        </w:rPr>
        <w:t> </w:t>
      </w:r>
    </w:p>
    <w:p w14:paraId="5AD57273" w14:textId="77777777" w:rsidR="00737D7E" w:rsidRDefault="00737D7E" w:rsidP="00737D7E">
      <w:pPr>
        <w:pStyle w:val="paragraph"/>
        <w:numPr>
          <w:ilvl w:val="0"/>
          <w:numId w:val="13"/>
        </w:numPr>
        <w:spacing w:before="0" w:beforeAutospacing="0" w:after="0" w:afterAutospacing="0"/>
        <w:textAlignment w:val="baseline"/>
        <w:rPr>
          <w:rFonts w:ascii="Arial" w:hAnsi="Arial" w:cs="Arial"/>
        </w:rPr>
      </w:pPr>
      <w:r>
        <w:rPr>
          <w:rStyle w:val="normaltextrun"/>
          <w:rFonts w:ascii="Arial" w:hAnsi="Arial" w:cs="Arial"/>
        </w:rPr>
        <w:t>Het toiletbezoek moet liefst zo beperkt mogelijk plaatsvinden. Direct na gebruik zal het toilet ontsmet moeten worden door de gebruiker met de daarvoor aanwezige reinigingsmiddelen. Advies: Ga zoveel mogelijk eerst thuis naar het toilet.</w:t>
      </w:r>
      <w:r>
        <w:rPr>
          <w:rStyle w:val="eop"/>
          <w:rFonts w:ascii="Arial" w:hAnsi="Arial" w:cs="Arial"/>
        </w:rPr>
        <w:t> </w:t>
      </w:r>
    </w:p>
    <w:p w14:paraId="2369D3A9" w14:textId="77777777" w:rsidR="00B97A7E" w:rsidRDefault="00B97A7E" w:rsidP="00393BEC">
      <w:pPr>
        <w:rPr>
          <w:rFonts w:ascii="Arial" w:hAnsi="Arial" w:cs="Arial"/>
          <w:sz w:val="24"/>
        </w:rPr>
      </w:pPr>
    </w:p>
    <w:p w14:paraId="6555001F" w14:textId="77777777" w:rsidR="00393BEC" w:rsidRDefault="00393BEC" w:rsidP="00393BEC">
      <w:pPr>
        <w:rPr>
          <w:rFonts w:ascii="Arial" w:hAnsi="Arial" w:cs="Arial"/>
          <w:sz w:val="24"/>
        </w:rPr>
      </w:pPr>
      <w:r>
        <w:rPr>
          <w:rFonts w:ascii="Arial" w:hAnsi="Arial" w:cs="Arial"/>
          <w:sz w:val="24"/>
        </w:rPr>
        <w:t>3. Gebruik podium</w:t>
      </w:r>
    </w:p>
    <w:p w14:paraId="0D0B940D" w14:textId="77777777" w:rsidR="00393BEC" w:rsidRDefault="00393BEC" w:rsidP="00393BEC">
      <w:pPr>
        <w:rPr>
          <w:rFonts w:ascii="Arial" w:hAnsi="Arial" w:cs="Arial"/>
          <w:sz w:val="24"/>
        </w:rPr>
      </w:pPr>
    </w:p>
    <w:p w14:paraId="7CD57A9E" w14:textId="77777777" w:rsidR="00737D7E" w:rsidRPr="00737D7E" w:rsidRDefault="00737D7E" w:rsidP="00737D7E">
      <w:pPr>
        <w:numPr>
          <w:ilvl w:val="0"/>
          <w:numId w:val="6"/>
        </w:numPr>
        <w:textAlignment w:val="baseline"/>
        <w:rPr>
          <w:rFonts w:ascii="Calibri" w:eastAsia="Times New Roman" w:hAnsi="Calibri" w:cs="Calibri"/>
          <w:sz w:val="24"/>
          <w:szCs w:val="24"/>
          <w:lang w:eastAsia="nl-NL"/>
        </w:rPr>
      </w:pPr>
      <w:r w:rsidRPr="00737D7E">
        <w:rPr>
          <w:rFonts w:ascii="Arial" w:eastAsia="Times New Roman" w:hAnsi="Arial" w:cs="Arial"/>
          <w:sz w:val="24"/>
          <w:szCs w:val="24"/>
          <w:lang w:eastAsia="nl-NL"/>
        </w:rPr>
        <w:t>Het podium wordt gebruikt door de spreker. Ook de opening en de mededelingen worden op het podium verricht door de leiding van dienst.  </w:t>
      </w:r>
    </w:p>
    <w:p w14:paraId="24CDF75C" w14:textId="77777777" w:rsidR="00737D7E" w:rsidRPr="00737D7E" w:rsidRDefault="00737D7E" w:rsidP="00737D7E">
      <w:pPr>
        <w:numPr>
          <w:ilvl w:val="0"/>
          <w:numId w:val="6"/>
        </w:numPr>
        <w:textAlignment w:val="baseline"/>
        <w:rPr>
          <w:rFonts w:ascii="Calibri" w:eastAsia="Times New Roman" w:hAnsi="Calibri" w:cs="Calibri"/>
          <w:sz w:val="24"/>
          <w:szCs w:val="24"/>
          <w:lang w:eastAsia="nl-NL"/>
        </w:rPr>
      </w:pPr>
      <w:r w:rsidRPr="00737D7E">
        <w:rPr>
          <w:rFonts w:ascii="Arial" w:eastAsia="Times New Roman" w:hAnsi="Arial" w:cs="Arial"/>
          <w:sz w:val="24"/>
          <w:szCs w:val="24"/>
          <w:lang w:eastAsia="nl-NL"/>
        </w:rPr>
        <w:t>De aanbidding zal (bij droog weer) buiten plaatsvinden na de preek. </w:t>
      </w:r>
    </w:p>
    <w:p w14:paraId="0C9756EC" w14:textId="77777777" w:rsidR="00737D7E" w:rsidRPr="00737D7E" w:rsidRDefault="00737D7E" w:rsidP="00737D7E">
      <w:pPr>
        <w:numPr>
          <w:ilvl w:val="0"/>
          <w:numId w:val="6"/>
        </w:numPr>
        <w:textAlignment w:val="baseline"/>
        <w:rPr>
          <w:rFonts w:ascii="Calibri" w:eastAsia="Times New Roman" w:hAnsi="Calibri" w:cs="Calibri"/>
          <w:sz w:val="24"/>
          <w:szCs w:val="24"/>
          <w:lang w:eastAsia="nl-NL"/>
        </w:rPr>
      </w:pPr>
      <w:r w:rsidRPr="00737D7E">
        <w:rPr>
          <w:rFonts w:ascii="Arial" w:eastAsia="Times New Roman" w:hAnsi="Arial" w:cs="Arial"/>
          <w:sz w:val="24"/>
          <w:szCs w:val="24"/>
          <w:lang w:eastAsia="nl-NL"/>
        </w:rPr>
        <w:t>Gebruik van microfoons. Deze moeten voor en na gebruik ontsmet worden. Ook de apparatuur dient voor zover mogelijk te worden ontsmet. </w:t>
      </w:r>
    </w:p>
    <w:p w14:paraId="0C3C7124" w14:textId="24EE4EB0" w:rsidR="02F1DF11" w:rsidRDefault="02F1DF11" w:rsidP="00737D7E">
      <w:pPr>
        <w:pStyle w:val="Lijstalinea"/>
        <w:rPr>
          <w:sz w:val="24"/>
          <w:szCs w:val="24"/>
        </w:rPr>
      </w:pPr>
    </w:p>
    <w:p w14:paraId="2DE9C4F3" w14:textId="77777777" w:rsidR="00B97A7E" w:rsidRDefault="00B97A7E" w:rsidP="00393BEC">
      <w:pPr>
        <w:rPr>
          <w:rFonts w:ascii="Arial" w:hAnsi="Arial" w:cs="Arial"/>
          <w:sz w:val="24"/>
        </w:rPr>
      </w:pPr>
    </w:p>
    <w:p w14:paraId="55E7B2DF" w14:textId="77777777" w:rsidR="00393BEC" w:rsidRDefault="00393BEC" w:rsidP="00393BEC">
      <w:pPr>
        <w:rPr>
          <w:rFonts w:ascii="Arial" w:hAnsi="Arial" w:cs="Arial"/>
          <w:sz w:val="24"/>
        </w:rPr>
      </w:pPr>
      <w:r>
        <w:rPr>
          <w:rFonts w:ascii="Arial" w:hAnsi="Arial" w:cs="Arial"/>
          <w:sz w:val="24"/>
        </w:rPr>
        <w:t>4. Collecte</w:t>
      </w:r>
    </w:p>
    <w:p w14:paraId="60061E4C" w14:textId="77777777" w:rsidR="00393BEC" w:rsidRDefault="00393BEC" w:rsidP="00393BEC">
      <w:pPr>
        <w:rPr>
          <w:rFonts w:ascii="Arial" w:hAnsi="Arial" w:cs="Arial"/>
          <w:sz w:val="24"/>
        </w:rPr>
      </w:pPr>
    </w:p>
    <w:p w14:paraId="2EE8182C" w14:textId="77777777" w:rsidR="00393BEC" w:rsidRDefault="00393BEC" w:rsidP="00393BEC">
      <w:pPr>
        <w:pStyle w:val="Lijstalinea"/>
        <w:numPr>
          <w:ilvl w:val="0"/>
          <w:numId w:val="7"/>
        </w:numPr>
        <w:rPr>
          <w:rFonts w:ascii="Arial" w:hAnsi="Arial" w:cs="Arial"/>
          <w:sz w:val="24"/>
        </w:rPr>
      </w:pPr>
      <w:r>
        <w:rPr>
          <w:rFonts w:ascii="Arial" w:hAnsi="Arial" w:cs="Arial"/>
          <w:sz w:val="24"/>
        </w:rPr>
        <w:t>In onze samenkomsten zijn we gewend een collectemandje door te geven. Beter lijkt om bij iedere uitgang een collectemandje te plaatsen zodat ieder die dat wil na de dienst daar een gift in kan deponeren. Op deze manier zal er geen besmetting plaatsvinden via het collectemandje.</w:t>
      </w:r>
    </w:p>
    <w:p w14:paraId="34D78C32" w14:textId="77777777" w:rsidR="00737D7E" w:rsidRDefault="00737D7E" w:rsidP="00127C07">
      <w:pPr>
        <w:rPr>
          <w:rFonts w:ascii="Arial" w:hAnsi="Arial" w:cs="Arial"/>
          <w:sz w:val="24"/>
        </w:rPr>
      </w:pPr>
    </w:p>
    <w:p w14:paraId="10715354" w14:textId="77777777" w:rsidR="00737D7E" w:rsidRPr="00737D7E" w:rsidRDefault="00737D7E" w:rsidP="00737D7E">
      <w:pPr>
        <w:textAlignment w:val="baseline"/>
        <w:rPr>
          <w:rFonts w:ascii="Calibri" w:eastAsia="Times New Roman" w:hAnsi="Calibri" w:cs="Calibri"/>
          <w:sz w:val="24"/>
          <w:szCs w:val="24"/>
          <w:lang w:eastAsia="nl-NL"/>
        </w:rPr>
      </w:pPr>
      <w:r w:rsidRPr="00737D7E">
        <w:rPr>
          <w:rFonts w:ascii="Arial" w:eastAsia="Times New Roman" w:hAnsi="Arial" w:cs="Arial"/>
          <w:sz w:val="24"/>
          <w:szCs w:val="24"/>
          <w:lang w:eastAsia="nl-NL"/>
        </w:rPr>
        <w:t>5. Het verlaten van het gebouw. </w:t>
      </w:r>
    </w:p>
    <w:p w14:paraId="6696685F" w14:textId="77777777" w:rsidR="00737D7E" w:rsidRPr="00737D7E" w:rsidRDefault="00737D7E" w:rsidP="00737D7E">
      <w:pPr>
        <w:textAlignment w:val="baseline"/>
        <w:rPr>
          <w:rFonts w:ascii="Calibri" w:eastAsia="Times New Roman" w:hAnsi="Calibri" w:cs="Calibri"/>
          <w:sz w:val="24"/>
          <w:szCs w:val="24"/>
          <w:lang w:eastAsia="nl-NL"/>
        </w:rPr>
      </w:pPr>
      <w:r w:rsidRPr="00737D7E">
        <w:rPr>
          <w:rFonts w:ascii="Arial" w:eastAsia="Times New Roman" w:hAnsi="Arial" w:cs="Arial"/>
          <w:sz w:val="24"/>
          <w:szCs w:val="24"/>
          <w:lang w:eastAsia="nl-NL"/>
        </w:rPr>
        <w:t> </w:t>
      </w:r>
    </w:p>
    <w:p w14:paraId="332F00D2" w14:textId="77777777" w:rsidR="00737D7E" w:rsidRPr="00737D7E" w:rsidRDefault="00737D7E" w:rsidP="00737D7E">
      <w:pPr>
        <w:pStyle w:val="Lijstalinea"/>
        <w:numPr>
          <w:ilvl w:val="0"/>
          <w:numId w:val="7"/>
        </w:numPr>
        <w:textAlignment w:val="baseline"/>
        <w:rPr>
          <w:rFonts w:ascii="Calibri" w:eastAsia="Times New Roman" w:hAnsi="Calibri" w:cs="Calibri"/>
          <w:sz w:val="24"/>
          <w:szCs w:val="24"/>
          <w:lang w:eastAsia="nl-NL"/>
        </w:rPr>
      </w:pPr>
      <w:r w:rsidRPr="00737D7E">
        <w:rPr>
          <w:rFonts w:ascii="Arial" w:eastAsia="Times New Roman" w:hAnsi="Arial" w:cs="Arial"/>
          <w:sz w:val="24"/>
          <w:szCs w:val="24"/>
          <w:lang w:eastAsia="nl-NL"/>
        </w:rPr>
        <w:t>Omdat de aanbidding en het koffiedrinken op de parkeerplaats zal plaatsvinden kan iedereen op aanwijzing van de gastheer/gastvrouw het gebouw verlaten via de hoofdingang. Ook buiten het gebouw moeten we een gepaste afstand van elkaar nemen. </w:t>
      </w:r>
    </w:p>
    <w:p w14:paraId="6D75D93E" w14:textId="77777777" w:rsidR="00737D7E" w:rsidRPr="00737D7E" w:rsidRDefault="00737D7E" w:rsidP="00737D7E">
      <w:pPr>
        <w:textAlignment w:val="baseline"/>
        <w:rPr>
          <w:rFonts w:ascii="Calibri" w:eastAsia="Times New Roman" w:hAnsi="Calibri" w:cs="Calibri"/>
          <w:sz w:val="24"/>
          <w:szCs w:val="24"/>
          <w:lang w:eastAsia="nl-NL"/>
        </w:rPr>
      </w:pPr>
      <w:r w:rsidRPr="00737D7E">
        <w:rPr>
          <w:rFonts w:ascii="Arial" w:eastAsia="Times New Roman" w:hAnsi="Arial" w:cs="Arial"/>
          <w:sz w:val="24"/>
          <w:szCs w:val="24"/>
          <w:lang w:eastAsia="nl-NL"/>
        </w:rPr>
        <w:lastRenderedPageBreak/>
        <w:t>6. Koffiedrinken na de dienst </w:t>
      </w:r>
    </w:p>
    <w:p w14:paraId="5D1C00A1" w14:textId="77777777" w:rsidR="00737D7E" w:rsidRPr="00737D7E" w:rsidRDefault="00737D7E" w:rsidP="00737D7E">
      <w:pPr>
        <w:textAlignment w:val="baseline"/>
        <w:rPr>
          <w:rFonts w:ascii="Calibri" w:eastAsia="Times New Roman" w:hAnsi="Calibri" w:cs="Calibri"/>
          <w:sz w:val="24"/>
          <w:szCs w:val="24"/>
          <w:lang w:eastAsia="nl-NL"/>
        </w:rPr>
      </w:pPr>
      <w:r w:rsidRPr="00737D7E">
        <w:rPr>
          <w:rFonts w:ascii="Arial" w:eastAsia="Times New Roman" w:hAnsi="Arial" w:cs="Arial"/>
          <w:sz w:val="24"/>
          <w:szCs w:val="24"/>
          <w:lang w:eastAsia="nl-NL"/>
        </w:rPr>
        <w:t> </w:t>
      </w:r>
    </w:p>
    <w:p w14:paraId="165109EA" w14:textId="77777777" w:rsidR="00737D7E" w:rsidRPr="00737D7E" w:rsidRDefault="00737D7E" w:rsidP="00737D7E">
      <w:pPr>
        <w:pStyle w:val="Lijstalinea"/>
        <w:numPr>
          <w:ilvl w:val="0"/>
          <w:numId w:val="7"/>
        </w:numPr>
        <w:textAlignment w:val="baseline"/>
        <w:rPr>
          <w:rFonts w:ascii="Arial" w:eastAsia="Times New Roman" w:hAnsi="Arial" w:cs="Arial"/>
          <w:sz w:val="24"/>
          <w:szCs w:val="24"/>
          <w:lang w:eastAsia="nl-NL"/>
        </w:rPr>
      </w:pPr>
      <w:r w:rsidRPr="00737D7E">
        <w:rPr>
          <w:rFonts w:ascii="Arial" w:eastAsia="Times New Roman" w:hAnsi="Arial" w:cs="Arial"/>
          <w:sz w:val="24"/>
          <w:szCs w:val="24"/>
          <w:lang w:eastAsia="nl-NL"/>
        </w:rPr>
        <w:t>Omdat het koffiedrinken een moment is waar we contact met elkaar hebben, hebben we besloten dit na de dienst buiten te laten plaatsvinden indien het weer dit toelaat.  </w:t>
      </w:r>
    </w:p>
    <w:p w14:paraId="3DF61F4A" w14:textId="77777777" w:rsidR="00737D7E" w:rsidRPr="00737D7E" w:rsidRDefault="00737D7E" w:rsidP="00737D7E">
      <w:pPr>
        <w:textAlignment w:val="baseline"/>
        <w:rPr>
          <w:rFonts w:ascii="Calibri" w:eastAsia="Times New Roman" w:hAnsi="Calibri" w:cs="Calibri"/>
          <w:sz w:val="24"/>
          <w:szCs w:val="24"/>
          <w:lang w:eastAsia="nl-NL"/>
        </w:rPr>
      </w:pPr>
      <w:r w:rsidRPr="00737D7E">
        <w:rPr>
          <w:rFonts w:ascii="Arial" w:eastAsia="Times New Roman" w:hAnsi="Arial" w:cs="Arial"/>
          <w:sz w:val="24"/>
          <w:szCs w:val="24"/>
          <w:lang w:eastAsia="nl-NL"/>
        </w:rPr>
        <w:t> </w:t>
      </w:r>
    </w:p>
    <w:p w14:paraId="261B2616" w14:textId="77777777" w:rsidR="00737D7E" w:rsidRPr="00737D7E" w:rsidRDefault="00737D7E" w:rsidP="00737D7E">
      <w:pPr>
        <w:textAlignment w:val="baseline"/>
        <w:rPr>
          <w:rFonts w:ascii="Calibri" w:eastAsia="Times New Roman" w:hAnsi="Calibri" w:cs="Calibri"/>
          <w:sz w:val="24"/>
          <w:szCs w:val="24"/>
          <w:lang w:eastAsia="nl-NL"/>
        </w:rPr>
      </w:pPr>
      <w:r w:rsidRPr="00737D7E">
        <w:rPr>
          <w:rFonts w:ascii="Arial" w:eastAsia="Times New Roman" w:hAnsi="Arial" w:cs="Arial"/>
          <w:sz w:val="24"/>
          <w:szCs w:val="24"/>
          <w:lang w:eastAsia="nl-NL"/>
        </w:rPr>
        <w:t>7. Reinigen meubilair. </w:t>
      </w:r>
    </w:p>
    <w:p w14:paraId="7A90E96A" w14:textId="77777777" w:rsidR="00737D7E" w:rsidRPr="00737D7E" w:rsidRDefault="00737D7E" w:rsidP="00737D7E">
      <w:pPr>
        <w:textAlignment w:val="baseline"/>
        <w:rPr>
          <w:rFonts w:ascii="Calibri" w:eastAsia="Times New Roman" w:hAnsi="Calibri" w:cs="Calibri"/>
          <w:sz w:val="24"/>
          <w:szCs w:val="24"/>
          <w:lang w:eastAsia="nl-NL"/>
        </w:rPr>
      </w:pPr>
      <w:r w:rsidRPr="00737D7E">
        <w:rPr>
          <w:rFonts w:ascii="Arial" w:eastAsia="Times New Roman" w:hAnsi="Arial" w:cs="Arial"/>
          <w:sz w:val="24"/>
          <w:szCs w:val="24"/>
          <w:lang w:eastAsia="nl-NL"/>
        </w:rPr>
        <w:t> </w:t>
      </w:r>
    </w:p>
    <w:p w14:paraId="24577607" w14:textId="77777777" w:rsidR="00737D7E" w:rsidRPr="00737D7E" w:rsidRDefault="00737D7E" w:rsidP="00737D7E">
      <w:pPr>
        <w:pStyle w:val="Lijstalinea"/>
        <w:numPr>
          <w:ilvl w:val="0"/>
          <w:numId w:val="7"/>
        </w:numPr>
        <w:textAlignment w:val="baseline"/>
        <w:rPr>
          <w:rFonts w:ascii="Calibri" w:eastAsia="Times New Roman" w:hAnsi="Calibri" w:cs="Calibri"/>
          <w:sz w:val="24"/>
          <w:szCs w:val="24"/>
          <w:lang w:eastAsia="nl-NL"/>
        </w:rPr>
      </w:pPr>
      <w:bookmarkStart w:id="0" w:name="_GoBack"/>
      <w:bookmarkEnd w:id="0"/>
      <w:r w:rsidRPr="00737D7E">
        <w:rPr>
          <w:rFonts w:ascii="Arial" w:eastAsia="Times New Roman" w:hAnsi="Arial" w:cs="Arial"/>
          <w:sz w:val="24"/>
          <w:szCs w:val="24"/>
          <w:lang w:eastAsia="nl-NL"/>
        </w:rPr>
        <w:t>Voor en na de samenkomst dient het meubilair en de lessenaar voor zover mogelijk te worden ontsmet met de daarvoor aanwezige middelen. </w:t>
      </w:r>
    </w:p>
    <w:p w14:paraId="66CAB8E2" w14:textId="3D08AA12" w:rsidR="03195AC8" w:rsidRDefault="03195AC8" w:rsidP="00737D7E">
      <w:pPr>
        <w:rPr>
          <w:rFonts w:eastAsiaTheme="minorEastAsia"/>
          <w:sz w:val="24"/>
          <w:szCs w:val="24"/>
        </w:rPr>
      </w:pPr>
    </w:p>
    <w:sectPr w:rsidR="03195A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353BC"/>
    <w:multiLevelType w:val="multilevel"/>
    <w:tmpl w:val="2C7CD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536509D"/>
    <w:multiLevelType w:val="hybridMultilevel"/>
    <w:tmpl w:val="AC3876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420A2E5A"/>
    <w:multiLevelType w:val="multilevel"/>
    <w:tmpl w:val="D3EA3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33A5B36"/>
    <w:multiLevelType w:val="hybridMultilevel"/>
    <w:tmpl w:val="EBDE52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45C96199"/>
    <w:multiLevelType w:val="multilevel"/>
    <w:tmpl w:val="03261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8AE0701"/>
    <w:multiLevelType w:val="multilevel"/>
    <w:tmpl w:val="E6B66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9271C44"/>
    <w:multiLevelType w:val="multilevel"/>
    <w:tmpl w:val="2C4A5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9936279"/>
    <w:multiLevelType w:val="hybridMultilevel"/>
    <w:tmpl w:val="B13CB94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nsid w:val="5329060C"/>
    <w:multiLevelType w:val="multilevel"/>
    <w:tmpl w:val="55B80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B9B1AE9"/>
    <w:multiLevelType w:val="hybridMultilevel"/>
    <w:tmpl w:val="07AE07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62603CBF"/>
    <w:multiLevelType w:val="multilevel"/>
    <w:tmpl w:val="505EB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31B5F3B"/>
    <w:multiLevelType w:val="hybridMultilevel"/>
    <w:tmpl w:val="009C99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654C68C7"/>
    <w:multiLevelType w:val="hybridMultilevel"/>
    <w:tmpl w:val="A9C6C3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67241C91"/>
    <w:multiLevelType w:val="hybridMultilevel"/>
    <w:tmpl w:val="DC6840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6A3E2845"/>
    <w:multiLevelType w:val="hybridMultilevel"/>
    <w:tmpl w:val="3176F902"/>
    <w:lvl w:ilvl="0" w:tplc="4F3E5D82">
      <w:start w:val="1"/>
      <w:numFmt w:val="bullet"/>
      <w:lvlText w:val=""/>
      <w:lvlJc w:val="left"/>
      <w:pPr>
        <w:ind w:left="720" w:hanging="360"/>
      </w:pPr>
      <w:rPr>
        <w:rFonts w:ascii="Symbol" w:hAnsi="Symbol" w:hint="default"/>
      </w:rPr>
    </w:lvl>
    <w:lvl w:ilvl="1" w:tplc="C7C2D1B8">
      <w:start w:val="1"/>
      <w:numFmt w:val="bullet"/>
      <w:lvlText w:val="o"/>
      <w:lvlJc w:val="left"/>
      <w:pPr>
        <w:ind w:left="1440" w:hanging="360"/>
      </w:pPr>
      <w:rPr>
        <w:rFonts w:ascii="Courier New" w:hAnsi="Courier New" w:hint="default"/>
      </w:rPr>
    </w:lvl>
    <w:lvl w:ilvl="2" w:tplc="290CF752">
      <w:start w:val="1"/>
      <w:numFmt w:val="bullet"/>
      <w:lvlText w:val=""/>
      <w:lvlJc w:val="left"/>
      <w:pPr>
        <w:ind w:left="2160" w:hanging="360"/>
      </w:pPr>
      <w:rPr>
        <w:rFonts w:ascii="Wingdings" w:hAnsi="Wingdings" w:hint="default"/>
      </w:rPr>
    </w:lvl>
    <w:lvl w:ilvl="3" w:tplc="B12EE8CA">
      <w:start w:val="1"/>
      <w:numFmt w:val="bullet"/>
      <w:lvlText w:val=""/>
      <w:lvlJc w:val="left"/>
      <w:pPr>
        <w:ind w:left="2880" w:hanging="360"/>
      </w:pPr>
      <w:rPr>
        <w:rFonts w:ascii="Symbol" w:hAnsi="Symbol" w:hint="default"/>
      </w:rPr>
    </w:lvl>
    <w:lvl w:ilvl="4" w:tplc="39BA03EC">
      <w:start w:val="1"/>
      <w:numFmt w:val="bullet"/>
      <w:lvlText w:val="o"/>
      <w:lvlJc w:val="left"/>
      <w:pPr>
        <w:ind w:left="3600" w:hanging="360"/>
      </w:pPr>
      <w:rPr>
        <w:rFonts w:ascii="Courier New" w:hAnsi="Courier New" w:hint="default"/>
      </w:rPr>
    </w:lvl>
    <w:lvl w:ilvl="5" w:tplc="BED8EC94">
      <w:start w:val="1"/>
      <w:numFmt w:val="bullet"/>
      <w:lvlText w:val=""/>
      <w:lvlJc w:val="left"/>
      <w:pPr>
        <w:ind w:left="4320" w:hanging="360"/>
      </w:pPr>
      <w:rPr>
        <w:rFonts w:ascii="Wingdings" w:hAnsi="Wingdings" w:hint="default"/>
      </w:rPr>
    </w:lvl>
    <w:lvl w:ilvl="6" w:tplc="75B636A8">
      <w:start w:val="1"/>
      <w:numFmt w:val="bullet"/>
      <w:lvlText w:val=""/>
      <w:lvlJc w:val="left"/>
      <w:pPr>
        <w:ind w:left="5040" w:hanging="360"/>
      </w:pPr>
      <w:rPr>
        <w:rFonts w:ascii="Symbol" w:hAnsi="Symbol" w:hint="default"/>
      </w:rPr>
    </w:lvl>
    <w:lvl w:ilvl="7" w:tplc="54548822">
      <w:start w:val="1"/>
      <w:numFmt w:val="bullet"/>
      <w:lvlText w:val="o"/>
      <w:lvlJc w:val="left"/>
      <w:pPr>
        <w:ind w:left="5760" w:hanging="360"/>
      </w:pPr>
      <w:rPr>
        <w:rFonts w:ascii="Courier New" w:hAnsi="Courier New" w:hint="default"/>
      </w:rPr>
    </w:lvl>
    <w:lvl w:ilvl="8" w:tplc="1F28A47E">
      <w:start w:val="1"/>
      <w:numFmt w:val="bullet"/>
      <w:lvlText w:val=""/>
      <w:lvlJc w:val="left"/>
      <w:pPr>
        <w:ind w:left="6480" w:hanging="360"/>
      </w:pPr>
      <w:rPr>
        <w:rFonts w:ascii="Wingdings" w:hAnsi="Wingdings" w:hint="default"/>
      </w:rPr>
    </w:lvl>
  </w:abstractNum>
  <w:abstractNum w:abstractNumId="15">
    <w:nsid w:val="7D242B27"/>
    <w:multiLevelType w:val="hybridMultilevel"/>
    <w:tmpl w:val="759A22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11"/>
  </w:num>
  <w:num w:numId="4">
    <w:abstractNumId w:val="15"/>
  </w:num>
  <w:num w:numId="5">
    <w:abstractNumId w:val="9"/>
  </w:num>
  <w:num w:numId="6">
    <w:abstractNumId w:val="3"/>
  </w:num>
  <w:num w:numId="7">
    <w:abstractNumId w:val="13"/>
  </w:num>
  <w:num w:numId="8">
    <w:abstractNumId w:val="4"/>
  </w:num>
  <w:num w:numId="9">
    <w:abstractNumId w:val="0"/>
  </w:num>
  <w:num w:numId="10">
    <w:abstractNumId w:val="10"/>
  </w:num>
  <w:num w:numId="11">
    <w:abstractNumId w:val="7"/>
  </w:num>
  <w:num w:numId="12">
    <w:abstractNumId w:val="8"/>
  </w:num>
  <w:num w:numId="13">
    <w:abstractNumId w:val="12"/>
  </w:num>
  <w:num w:numId="14">
    <w:abstractNumId w:val="2"/>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424"/>
    <w:rsid w:val="000070D2"/>
    <w:rsid w:val="000258B1"/>
    <w:rsid w:val="000562A4"/>
    <w:rsid w:val="00127C07"/>
    <w:rsid w:val="00144C12"/>
    <w:rsid w:val="002A4BA9"/>
    <w:rsid w:val="002E0424"/>
    <w:rsid w:val="003928B9"/>
    <w:rsid w:val="00393BEC"/>
    <w:rsid w:val="004E18CE"/>
    <w:rsid w:val="005C4229"/>
    <w:rsid w:val="00737D7E"/>
    <w:rsid w:val="00B97A7E"/>
    <w:rsid w:val="00BB126C"/>
    <w:rsid w:val="00C5553D"/>
    <w:rsid w:val="00DC5E63"/>
    <w:rsid w:val="00DF1A3B"/>
    <w:rsid w:val="00EB5EAA"/>
    <w:rsid w:val="00EE1A57"/>
    <w:rsid w:val="019A447C"/>
    <w:rsid w:val="01D0BCBC"/>
    <w:rsid w:val="02F1DF11"/>
    <w:rsid w:val="03195AC8"/>
    <w:rsid w:val="03D1FEA6"/>
    <w:rsid w:val="0472A5F4"/>
    <w:rsid w:val="07628540"/>
    <w:rsid w:val="08916ED6"/>
    <w:rsid w:val="0CDC20EF"/>
    <w:rsid w:val="1035DBCC"/>
    <w:rsid w:val="112ECBC9"/>
    <w:rsid w:val="11A001BD"/>
    <w:rsid w:val="11F1003E"/>
    <w:rsid w:val="144185FC"/>
    <w:rsid w:val="14571591"/>
    <w:rsid w:val="149EDBB6"/>
    <w:rsid w:val="15ACA14F"/>
    <w:rsid w:val="16FB0EA8"/>
    <w:rsid w:val="1725BB9C"/>
    <w:rsid w:val="1A4C3E2D"/>
    <w:rsid w:val="1E68ADF4"/>
    <w:rsid w:val="1F6BE98C"/>
    <w:rsid w:val="206AAEB0"/>
    <w:rsid w:val="217B1822"/>
    <w:rsid w:val="22479720"/>
    <w:rsid w:val="2A3C1DAC"/>
    <w:rsid w:val="2A9C5A02"/>
    <w:rsid w:val="2C165578"/>
    <w:rsid w:val="2EAD1973"/>
    <w:rsid w:val="2FEEF920"/>
    <w:rsid w:val="32AA036E"/>
    <w:rsid w:val="33F1FE09"/>
    <w:rsid w:val="358333AE"/>
    <w:rsid w:val="36965D0B"/>
    <w:rsid w:val="36CEFA30"/>
    <w:rsid w:val="38ECECD1"/>
    <w:rsid w:val="39613322"/>
    <w:rsid w:val="3AFE76DD"/>
    <w:rsid w:val="3BC69D14"/>
    <w:rsid w:val="3CAC9029"/>
    <w:rsid w:val="40F8DFDD"/>
    <w:rsid w:val="41A7B4E4"/>
    <w:rsid w:val="42942DAD"/>
    <w:rsid w:val="4316E417"/>
    <w:rsid w:val="43891ADA"/>
    <w:rsid w:val="46BB23BC"/>
    <w:rsid w:val="49DE253A"/>
    <w:rsid w:val="4C23FB7B"/>
    <w:rsid w:val="4E095700"/>
    <w:rsid w:val="50298C53"/>
    <w:rsid w:val="5203A921"/>
    <w:rsid w:val="54071E46"/>
    <w:rsid w:val="5941F2C0"/>
    <w:rsid w:val="59448315"/>
    <w:rsid w:val="5BC5AC02"/>
    <w:rsid w:val="5EEA7E56"/>
    <w:rsid w:val="631EF9C6"/>
    <w:rsid w:val="63DA8EC7"/>
    <w:rsid w:val="654ADE97"/>
    <w:rsid w:val="65EF81E8"/>
    <w:rsid w:val="67B417D1"/>
    <w:rsid w:val="6A65A54D"/>
    <w:rsid w:val="6CAD831B"/>
    <w:rsid w:val="6E63A6C6"/>
    <w:rsid w:val="70461181"/>
    <w:rsid w:val="7248429F"/>
    <w:rsid w:val="781CE9E4"/>
    <w:rsid w:val="7B2EE66B"/>
    <w:rsid w:val="7B384347"/>
    <w:rsid w:val="7D5AE354"/>
    <w:rsid w:val="7E5E4770"/>
    <w:rsid w:val="7EDD4E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FE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E0424"/>
    <w:pPr>
      <w:ind w:left="720"/>
      <w:contextualSpacing/>
    </w:pPr>
  </w:style>
  <w:style w:type="paragraph" w:customStyle="1" w:styleId="paragraph">
    <w:name w:val="paragraph"/>
    <w:basedOn w:val="Standaard"/>
    <w:rsid w:val="00737D7E"/>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737D7E"/>
  </w:style>
  <w:style w:type="character" w:customStyle="1" w:styleId="spellingerror">
    <w:name w:val="spellingerror"/>
    <w:basedOn w:val="Standaardalinea-lettertype"/>
    <w:rsid w:val="00737D7E"/>
  </w:style>
  <w:style w:type="character" w:customStyle="1" w:styleId="eop">
    <w:name w:val="eop"/>
    <w:basedOn w:val="Standaardalinea-lettertype"/>
    <w:rsid w:val="00737D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E0424"/>
    <w:pPr>
      <w:ind w:left="720"/>
      <w:contextualSpacing/>
    </w:pPr>
  </w:style>
  <w:style w:type="paragraph" w:customStyle="1" w:styleId="paragraph">
    <w:name w:val="paragraph"/>
    <w:basedOn w:val="Standaard"/>
    <w:rsid w:val="00737D7E"/>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737D7E"/>
  </w:style>
  <w:style w:type="character" w:customStyle="1" w:styleId="spellingerror">
    <w:name w:val="spellingerror"/>
    <w:basedOn w:val="Standaardalinea-lettertype"/>
    <w:rsid w:val="00737D7E"/>
  </w:style>
  <w:style w:type="character" w:customStyle="1" w:styleId="eop">
    <w:name w:val="eop"/>
    <w:basedOn w:val="Standaardalinea-lettertype"/>
    <w:rsid w:val="00737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692619">
      <w:bodyDiv w:val="1"/>
      <w:marLeft w:val="0"/>
      <w:marRight w:val="0"/>
      <w:marTop w:val="0"/>
      <w:marBottom w:val="0"/>
      <w:divBdr>
        <w:top w:val="none" w:sz="0" w:space="0" w:color="auto"/>
        <w:left w:val="none" w:sz="0" w:space="0" w:color="auto"/>
        <w:bottom w:val="none" w:sz="0" w:space="0" w:color="auto"/>
        <w:right w:val="none" w:sz="0" w:space="0" w:color="auto"/>
      </w:divBdr>
      <w:divsChild>
        <w:div w:id="501506213">
          <w:marLeft w:val="0"/>
          <w:marRight w:val="0"/>
          <w:marTop w:val="0"/>
          <w:marBottom w:val="0"/>
          <w:divBdr>
            <w:top w:val="none" w:sz="0" w:space="0" w:color="auto"/>
            <w:left w:val="none" w:sz="0" w:space="0" w:color="auto"/>
            <w:bottom w:val="none" w:sz="0" w:space="0" w:color="auto"/>
            <w:right w:val="none" w:sz="0" w:space="0" w:color="auto"/>
          </w:divBdr>
        </w:div>
        <w:div w:id="1026564677">
          <w:marLeft w:val="0"/>
          <w:marRight w:val="0"/>
          <w:marTop w:val="0"/>
          <w:marBottom w:val="0"/>
          <w:divBdr>
            <w:top w:val="none" w:sz="0" w:space="0" w:color="auto"/>
            <w:left w:val="none" w:sz="0" w:space="0" w:color="auto"/>
            <w:bottom w:val="none" w:sz="0" w:space="0" w:color="auto"/>
            <w:right w:val="none" w:sz="0" w:space="0" w:color="auto"/>
          </w:divBdr>
        </w:div>
        <w:div w:id="1090201863">
          <w:marLeft w:val="0"/>
          <w:marRight w:val="0"/>
          <w:marTop w:val="0"/>
          <w:marBottom w:val="0"/>
          <w:divBdr>
            <w:top w:val="none" w:sz="0" w:space="0" w:color="auto"/>
            <w:left w:val="none" w:sz="0" w:space="0" w:color="auto"/>
            <w:bottom w:val="none" w:sz="0" w:space="0" w:color="auto"/>
            <w:right w:val="none" w:sz="0" w:space="0" w:color="auto"/>
          </w:divBdr>
        </w:div>
        <w:div w:id="417405646">
          <w:marLeft w:val="0"/>
          <w:marRight w:val="0"/>
          <w:marTop w:val="0"/>
          <w:marBottom w:val="0"/>
          <w:divBdr>
            <w:top w:val="none" w:sz="0" w:space="0" w:color="auto"/>
            <w:left w:val="none" w:sz="0" w:space="0" w:color="auto"/>
            <w:bottom w:val="none" w:sz="0" w:space="0" w:color="auto"/>
            <w:right w:val="none" w:sz="0" w:space="0" w:color="auto"/>
          </w:divBdr>
        </w:div>
        <w:div w:id="209919984">
          <w:marLeft w:val="0"/>
          <w:marRight w:val="0"/>
          <w:marTop w:val="0"/>
          <w:marBottom w:val="0"/>
          <w:divBdr>
            <w:top w:val="none" w:sz="0" w:space="0" w:color="auto"/>
            <w:left w:val="none" w:sz="0" w:space="0" w:color="auto"/>
            <w:bottom w:val="none" w:sz="0" w:space="0" w:color="auto"/>
            <w:right w:val="none" w:sz="0" w:space="0" w:color="auto"/>
          </w:divBdr>
        </w:div>
      </w:divsChild>
    </w:div>
    <w:div w:id="1620867480">
      <w:bodyDiv w:val="1"/>
      <w:marLeft w:val="0"/>
      <w:marRight w:val="0"/>
      <w:marTop w:val="0"/>
      <w:marBottom w:val="0"/>
      <w:divBdr>
        <w:top w:val="none" w:sz="0" w:space="0" w:color="auto"/>
        <w:left w:val="none" w:sz="0" w:space="0" w:color="auto"/>
        <w:bottom w:val="none" w:sz="0" w:space="0" w:color="auto"/>
        <w:right w:val="none" w:sz="0" w:space="0" w:color="auto"/>
      </w:divBdr>
      <w:divsChild>
        <w:div w:id="1731657921">
          <w:marLeft w:val="0"/>
          <w:marRight w:val="0"/>
          <w:marTop w:val="0"/>
          <w:marBottom w:val="0"/>
          <w:divBdr>
            <w:top w:val="none" w:sz="0" w:space="0" w:color="auto"/>
            <w:left w:val="none" w:sz="0" w:space="0" w:color="auto"/>
            <w:bottom w:val="none" w:sz="0" w:space="0" w:color="auto"/>
            <w:right w:val="none" w:sz="0" w:space="0" w:color="auto"/>
          </w:divBdr>
        </w:div>
        <w:div w:id="1660499503">
          <w:marLeft w:val="0"/>
          <w:marRight w:val="0"/>
          <w:marTop w:val="0"/>
          <w:marBottom w:val="0"/>
          <w:divBdr>
            <w:top w:val="none" w:sz="0" w:space="0" w:color="auto"/>
            <w:left w:val="none" w:sz="0" w:space="0" w:color="auto"/>
            <w:bottom w:val="none" w:sz="0" w:space="0" w:color="auto"/>
            <w:right w:val="none" w:sz="0" w:space="0" w:color="auto"/>
          </w:divBdr>
        </w:div>
        <w:div w:id="833691059">
          <w:marLeft w:val="0"/>
          <w:marRight w:val="0"/>
          <w:marTop w:val="0"/>
          <w:marBottom w:val="0"/>
          <w:divBdr>
            <w:top w:val="none" w:sz="0" w:space="0" w:color="auto"/>
            <w:left w:val="none" w:sz="0" w:space="0" w:color="auto"/>
            <w:bottom w:val="none" w:sz="0" w:space="0" w:color="auto"/>
            <w:right w:val="none" w:sz="0" w:space="0" w:color="auto"/>
          </w:divBdr>
        </w:div>
        <w:div w:id="1888030946">
          <w:marLeft w:val="0"/>
          <w:marRight w:val="0"/>
          <w:marTop w:val="0"/>
          <w:marBottom w:val="0"/>
          <w:divBdr>
            <w:top w:val="none" w:sz="0" w:space="0" w:color="auto"/>
            <w:left w:val="none" w:sz="0" w:space="0" w:color="auto"/>
            <w:bottom w:val="none" w:sz="0" w:space="0" w:color="auto"/>
            <w:right w:val="none" w:sz="0" w:space="0" w:color="auto"/>
          </w:divBdr>
        </w:div>
        <w:div w:id="28267393">
          <w:marLeft w:val="0"/>
          <w:marRight w:val="0"/>
          <w:marTop w:val="0"/>
          <w:marBottom w:val="0"/>
          <w:divBdr>
            <w:top w:val="none" w:sz="0" w:space="0" w:color="auto"/>
            <w:left w:val="none" w:sz="0" w:space="0" w:color="auto"/>
            <w:bottom w:val="none" w:sz="0" w:space="0" w:color="auto"/>
            <w:right w:val="none" w:sz="0" w:space="0" w:color="auto"/>
          </w:divBdr>
        </w:div>
        <w:div w:id="734936802">
          <w:marLeft w:val="0"/>
          <w:marRight w:val="0"/>
          <w:marTop w:val="0"/>
          <w:marBottom w:val="0"/>
          <w:divBdr>
            <w:top w:val="none" w:sz="0" w:space="0" w:color="auto"/>
            <w:left w:val="none" w:sz="0" w:space="0" w:color="auto"/>
            <w:bottom w:val="none" w:sz="0" w:space="0" w:color="auto"/>
            <w:right w:val="none" w:sz="0" w:space="0" w:color="auto"/>
          </w:divBdr>
        </w:div>
        <w:div w:id="224069898">
          <w:marLeft w:val="0"/>
          <w:marRight w:val="0"/>
          <w:marTop w:val="0"/>
          <w:marBottom w:val="0"/>
          <w:divBdr>
            <w:top w:val="none" w:sz="0" w:space="0" w:color="auto"/>
            <w:left w:val="none" w:sz="0" w:space="0" w:color="auto"/>
            <w:bottom w:val="none" w:sz="0" w:space="0" w:color="auto"/>
            <w:right w:val="none" w:sz="0" w:space="0" w:color="auto"/>
          </w:divBdr>
        </w:div>
        <w:div w:id="1580944548">
          <w:marLeft w:val="0"/>
          <w:marRight w:val="0"/>
          <w:marTop w:val="0"/>
          <w:marBottom w:val="0"/>
          <w:divBdr>
            <w:top w:val="none" w:sz="0" w:space="0" w:color="auto"/>
            <w:left w:val="none" w:sz="0" w:space="0" w:color="auto"/>
            <w:bottom w:val="none" w:sz="0" w:space="0" w:color="auto"/>
            <w:right w:val="none" w:sz="0" w:space="0" w:color="auto"/>
          </w:divBdr>
        </w:div>
        <w:div w:id="1524711121">
          <w:marLeft w:val="0"/>
          <w:marRight w:val="0"/>
          <w:marTop w:val="0"/>
          <w:marBottom w:val="0"/>
          <w:divBdr>
            <w:top w:val="none" w:sz="0" w:space="0" w:color="auto"/>
            <w:left w:val="none" w:sz="0" w:space="0" w:color="auto"/>
            <w:bottom w:val="none" w:sz="0" w:space="0" w:color="auto"/>
            <w:right w:val="none" w:sz="0" w:space="0" w:color="auto"/>
          </w:divBdr>
        </w:div>
      </w:divsChild>
    </w:div>
    <w:div w:id="164281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C2D6D28C49D54FAE3802F5499A5C1F" ma:contentTypeVersion="8" ma:contentTypeDescription="Een nieuw document maken." ma:contentTypeScope="" ma:versionID="956433f3f4266a2ff5353dc61d3362a3">
  <xsd:schema xmlns:xsd="http://www.w3.org/2001/XMLSchema" xmlns:xs="http://www.w3.org/2001/XMLSchema" xmlns:p="http://schemas.microsoft.com/office/2006/metadata/properties" xmlns:ns2="32d4cc87-4fa3-4034-8cef-ef3937d7d710" xmlns:ns3="1412b487-dad1-4a36-9ce5-8b4e2c104f6f" targetNamespace="http://schemas.microsoft.com/office/2006/metadata/properties" ma:root="true" ma:fieldsID="f60e8e6c6ed3d4a099fb55f4b1345afd" ns2:_="" ns3:_="">
    <xsd:import namespace="32d4cc87-4fa3-4034-8cef-ef3937d7d710"/>
    <xsd:import namespace="1412b487-dad1-4a36-9ce5-8b4e2c104f6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4cc87-4fa3-4034-8cef-ef3937d7d710"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12b487-dad1-4a36-9ce5-8b4e2c104f6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8B3194-6007-4127-B3C3-BA0629043C85}">
  <ds:schemaRefs>
    <ds:schemaRef ds:uri="http://schemas.microsoft.com/sharepoint/v3/contenttype/forms"/>
  </ds:schemaRefs>
</ds:datastoreItem>
</file>

<file path=customXml/itemProps2.xml><?xml version="1.0" encoding="utf-8"?>
<ds:datastoreItem xmlns:ds="http://schemas.openxmlformats.org/officeDocument/2006/customXml" ds:itemID="{D82A17F8-DDA9-49D9-9326-9BA60E104E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9F22B5-779F-455F-A799-372C0A581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4cc87-4fa3-4034-8cef-ef3937d7d710"/>
    <ds:schemaRef ds:uri="1412b487-dad1-4a36-9ce5-8b4e2c104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863</Words>
  <Characters>4747</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Marinus Veldman</dc:creator>
  <cp:lastModifiedBy>Marinus Veldman</cp:lastModifiedBy>
  <cp:revision>4</cp:revision>
  <dcterms:created xsi:type="dcterms:W3CDTF">2020-06-06T11:08:00Z</dcterms:created>
  <dcterms:modified xsi:type="dcterms:W3CDTF">2020-06-18T19:09:00Z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0x0101006DC2D6D28C49D54FAE3802F5499A5C1F</vt:lpwstr>
  </property>
</Properties>
</file>